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D5" w:rsidRDefault="00B709D5" w:rsidP="00B709D5">
      <w:pPr>
        <w:spacing w:before="46" w:after="0" w:line="240" w:lineRule="auto"/>
        <w:ind w:right="5309"/>
        <w:jc w:val="both"/>
        <w:rPr>
          <w:rFonts w:ascii="Soberana Sans" w:eastAsia="Soberana Sans" w:hAnsi="Soberana Sans" w:cs="Soberana Sans"/>
          <w:b/>
          <w:bCs/>
          <w:color w:val="231F20"/>
          <w:sz w:val="24"/>
          <w:szCs w:val="24"/>
          <w:lang w:val="es-MX"/>
        </w:rPr>
      </w:pPr>
    </w:p>
    <w:p w:rsidR="00B709D5" w:rsidRDefault="00B709D5" w:rsidP="004A20B8">
      <w:pPr>
        <w:spacing w:before="46" w:after="0" w:line="240" w:lineRule="auto"/>
        <w:ind w:right="75"/>
        <w:rPr>
          <w:rFonts w:ascii="Soberana Sans" w:eastAsia="Soberana Sans" w:hAnsi="Soberana Sans" w:cs="Soberana Sans"/>
          <w:b/>
          <w:bCs/>
          <w:color w:val="231F20"/>
          <w:sz w:val="24"/>
          <w:szCs w:val="24"/>
          <w:lang w:val="es-MX"/>
        </w:rPr>
      </w:pPr>
      <w:r>
        <w:rPr>
          <w:rFonts w:ascii="Soberana Sans" w:eastAsia="Soberana Sans" w:hAnsi="Soberana Sans" w:cs="Soberana Sans"/>
          <w:b/>
          <w:bCs/>
          <w:color w:val="231F20"/>
          <w:sz w:val="24"/>
          <w:szCs w:val="24"/>
          <w:lang w:val="es-MX"/>
        </w:rPr>
        <w:t>Formato de Autoevaluación de Comités Hospitalarios de Bioética</w:t>
      </w:r>
    </w:p>
    <w:p w:rsidR="00B709D5" w:rsidRPr="00B709D5" w:rsidRDefault="00B709D5" w:rsidP="00B709D5">
      <w:pPr>
        <w:spacing w:before="46" w:after="0" w:line="240" w:lineRule="auto"/>
        <w:ind w:left="103" w:right="5309"/>
        <w:jc w:val="both"/>
        <w:rPr>
          <w:rFonts w:ascii="Soberana Sans" w:eastAsia="Soberana Sans" w:hAnsi="Soberana Sans" w:cs="Soberana Sans"/>
          <w:b/>
          <w:bCs/>
          <w:color w:val="231F20"/>
          <w:sz w:val="8"/>
          <w:szCs w:val="8"/>
          <w:lang w:val="es-MX"/>
        </w:rPr>
      </w:pPr>
      <w:bookmarkStart w:id="0" w:name="_GoBack"/>
      <w:bookmarkEnd w:id="0"/>
    </w:p>
    <w:p w:rsidR="00FA7EFB" w:rsidRPr="00B709D5" w:rsidRDefault="00FA7EFB" w:rsidP="00B709D5">
      <w:pPr>
        <w:pStyle w:val="Sinespaciado"/>
        <w:rPr>
          <w:rFonts w:ascii="Soberana Sans" w:hAnsi="Soberana Sans"/>
          <w:sz w:val="20"/>
          <w:szCs w:val="20"/>
        </w:rPr>
      </w:pPr>
      <w:r w:rsidRPr="00B709D5">
        <w:rPr>
          <w:rFonts w:ascii="Soberana Sans" w:hAnsi="Soberana Sans"/>
          <w:sz w:val="20"/>
          <w:szCs w:val="20"/>
        </w:rPr>
        <w:t>El formato de Autoevaluaci</w:t>
      </w:r>
      <w:r w:rsidR="00CF4135" w:rsidRPr="00B709D5">
        <w:rPr>
          <w:rFonts w:ascii="Soberana Sans" w:hAnsi="Soberana Sans"/>
          <w:sz w:val="20"/>
          <w:szCs w:val="20"/>
        </w:rPr>
        <w:t>ón es un formato para conocer los elementos con los que cuenta el comité al momento del registro.</w:t>
      </w:r>
    </w:p>
    <w:p w:rsidR="00817414" w:rsidRPr="00B709D5" w:rsidRDefault="00817414" w:rsidP="00B709D5">
      <w:pPr>
        <w:pStyle w:val="Sinespaciado"/>
        <w:rPr>
          <w:rFonts w:ascii="Soberana Sans" w:hAnsi="Soberana Sans"/>
          <w:sz w:val="20"/>
          <w:szCs w:val="20"/>
        </w:rPr>
      </w:pPr>
      <w:r w:rsidRPr="00B709D5">
        <w:rPr>
          <w:rFonts w:ascii="Soberana Sans" w:hAnsi="Soberana Sans"/>
          <w:sz w:val="20"/>
          <w:szCs w:val="20"/>
        </w:rPr>
        <w:t>Pa</w:t>
      </w:r>
      <w:r w:rsidRPr="00B709D5">
        <w:rPr>
          <w:rFonts w:ascii="Soberana Sans" w:hAnsi="Soberana Sans"/>
          <w:spacing w:val="-2"/>
          <w:sz w:val="20"/>
          <w:szCs w:val="20"/>
        </w:rPr>
        <w:t>r</w:t>
      </w:r>
      <w:r w:rsidRPr="00B709D5">
        <w:rPr>
          <w:rFonts w:ascii="Soberana Sans" w:hAnsi="Soberana Sans"/>
          <w:sz w:val="20"/>
          <w:szCs w:val="20"/>
        </w:rPr>
        <w:t xml:space="preserve">a </w:t>
      </w:r>
      <w:r w:rsidR="00B10722">
        <w:rPr>
          <w:rFonts w:ascii="Soberana Sans" w:hAnsi="Soberana Sans"/>
          <w:sz w:val="20"/>
          <w:szCs w:val="20"/>
        </w:rPr>
        <w:t>el trámite de registro solo</w:t>
      </w:r>
      <w:r w:rsidRPr="00B709D5">
        <w:rPr>
          <w:rFonts w:ascii="Soberana Sans" w:hAnsi="Soberana Sans"/>
          <w:sz w:val="20"/>
          <w:szCs w:val="20"/>
        </w:rPr>
        <w:t xml:space="preserve"> es ne</w:t>
      </w:r>
      <w:r w:rsidRPr="00B709D5">
        <w:rPr>
          <w:rFonts w:ascii="Soberana Sans" w:hAnsi="Soberana Sans"/>
          <w:spacing w:val="-4"/>
          <w:sz w:val="20"/>
          <w:szCs w:val="20"/>
        </w:rPr>
        <w:t>c</w:t>
      </w:r>
      <w:r w:rsidRPr="00B709D5">
        <w:rPr>
          <w:rFonts w:ascii="Soberana Sans" w:hAnsi="Soberana Sans"/>
          <w:sz w:val="20"/>
          <w:szCs w:val="20"/>
        </w:rPr>
        <w:t xml:space="preserve">esario </w:t>
      </w:r>
      <w:r w:rsidR="00B10722">
        <w:rPr>
          <w:rFonts w:ascii="Soberana Sans" w:hAnsi="Soberana Sans"/>
          <w:spacing w:val="-4"/>
          <w:sz w:val="20"/>
          <w:szCs w:val="20"/>
        </w:rPr>
        <w:t>disponer</w:t>
      </w:r>
      <w:r w:rsidRPr="00B709D5">
        <w:rPr>
          <w:rFonts w:ascii="Soberana Sans" w:hAnsi="Soberana Sans"/>
          <w:sz w:val="20"/>
          <w:szCs w:val="20"/>
        </w:rPr>
        <w:t xml:space="preserve"> </w:t>
      </w:r>
      <w:r w:rsidRPr="00B709D5">
        <w:rPr>
          <w:rFonts w:ascii="Soberana Sans" w:hAnsi="Soberana Sans"/>
          <w:spacing w:val="-4"/>
          <w:sz w:val="20"/>
          <w:szCs w:val="20"/>
        </w:rPr>
        <w:t>c</w:t>
      </w:r>
      <w:r w:rsidRPr="00B709D5">
        <w:rPr>
          <w:rFonts w:ascii="Soberana Sans" w:hAnsi="Soberana Sans"/>
          <w:sz w:val="20"/>
          <w:szCs w:val="20"/>
        </w:rPr>
        <w:t xml:space="preserve">on </w:t>
      </w:r>
      <w:r w:rsidR="00CF4135" w:rsidRPr="00B709D5">
        <w:rPr>
          <w:rFonts w:ascii="Soberana Sans" w:hAnsi="Soberana Sans"/>
          <w:sz w:val="20"/>
          <w:szCs w:val="20"/>
        </w:rPr>
        <w:t xml:space="preserve">los rubros 1, 2, 4, 5, 6 </w:t>
      </w:r>
      <w:r w:rsidRPr="00B709D5">
        <w:rPr>
          <w:rFonts w:ascii="Soberana Sans" w:hAnsi="Soberana Sans"/>
          <w:sz w:val="20"/>
          <w:szCs w:val="20"/>
        </w:rPr>
        <w:t xml:space="preserve">que </w:t>
      </w:r>
      <w:r w:rsidRPr="00B709D5">
        <w:rPr>
          <w:rFonts w:ascii="Soberana Sans" w:hAnsi="Soberana Sans"/>
          <w:spacing w:val="-4"/>
          <w:sz w:val="20"/>
          <w:szCs w:val="20"/>
        </w:rPr>
        <w:t>c</w:t>
      </w:r>
      <w:r w:rsidRPr="00B709D5">
        <w:rPr>
          <w:rFonts w:ascii="Soberana Sans" w:hAnsi="Soberana Sans"/>
          <w:sz w:val="20"/>
          <w:szCs w:val="20"/>
        </w:rPr>
        <w:t>ontiene es</w:t>
      </w:r>
      <w:r w:rsidRPr="00B709D5">
        <w:rPr>
          <w:rFonts w:ascii="Soberana Sans" w:hAnsi="Soberana Sans"/>
          <w:spacing w:val="-2"/>
          <w:sz w:val="20"/>
          <w:szCs w:val="20"/>
        </w:rPr>
        <w:t>t</w:t>
      </w:r>
      <w:r w:rsidRPr="00B709D5">
        <w:rPr>
          <w:rFonts w:ascii="Soberana Sans" w:hAnsi="Soberana Sans"/>
          <w:sz w:val="20"/>
          <w:szCs w:val="20"/>
        </w:rPr>
        <w:t xml:space="preserve">e </w:t>
      </w:r>
      <w:r w:rsidRPr="00B709D5">
        <w:rPr>
          <w:rFonts w:ascii="Soberana Sans" w:hAnsi="Soberana Sans"/>
          <w:spacing w:val="-7"/>
          <w:sz w:val="20"/>
          <w:szCs w:val="20"/>
        </w:rPr>
        <w:t>f</w:t>
      </w:r>
      <w:r w:rsidRPr="00B709D5">
        <w:rPr>
          <w:rFonts w:ascii="Soberana Sans" w:hAnsi="Soberana Sans"/>
          <w:sz w:val="20"/>
          <w:szCs w:val="20"/>
        </w:rPr>
        <w:t>orm</w:t>
      </w:r>
      <w:r w:rsidRPr="00B709D5">
        <w:rPr>
          <w:rFonts w:ascii="Soberana Sans" w:hAnsi="Soberana Sans"/>
          <w:spacing w:val="-2"/>
          <w:sz w:val="20"/>
          <w:szCs w:val="20"/>
        </w:rPr>
        <w:t>at</w:t>
      </w:r>
      <w:r w:rsidR="00B10722">
        <w:rPr>
          <w:rFonts w:ascii="Soberana Sans" w:hAnsi="Soberana Sans"/>
          <w:sz w:val="20"/>
          <w:szCs w:val="20"/>
        </w:rPr>
        <w:t>o.</w:t>
      </w:r>
    </w:p>
    <w:p w:rsidR="00817414" w:rsidRPr="00DF5AE6" w:rsidRDefault="00817414" w:rsidP="00817414">
      <w:pPr>
        <w:spacing w:before="8" w:after="0" w:line="190" w:lineRule="exact"/>
        <w:rPr>
          <w:sz w:val="19"/>
          <w:szCs w:val="19"/>
          <w:lang w:val="es-MX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230"/>
        <w:gridCol w:w="546"/>
        <w:gridCol w:w="1795"/>
        <w:gridCol w:w="61"/>
        <w:gridCol w:w="498"/>
        <w:gridCol w:w="728"/>
        <w:gridCol w:w="787"/>
      </w:tblGrid>
      <w:tr w:rsidR="00817414" w:rsidTr="00DE6852">
        <w:trPr>
          <w:trHeight w:hRule="exact" w:val="340"/>
        </w:trPr>
        <w:tc>
          <w:tcPr>
            <w:tcW w:w="9906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17414" w:rsidRDefault="00817414" w:rsidP="00DE6852">
            <w:pPr>
              <w:spacing w:before="38" w:after="0" w:line="240" w:lineRule="auto"/>
              <w:ind w:left="57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4"/>
                <w:w w:val="95"/>
                <w:sz w:val="18"/>
                <w:szCs w:val="18"/>
              </w:rPr>
              <w:t>D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16"/>
                <w:w w:val="95"/>
                <w:sz w:val="18"/>
                <w:szCs w:val="18"/>
              </w:rPr>
              <w:t>A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6"/>
                <w:w w:val="95"/>
                <w:sz w:val="18"/>
                <w:szCs w:val="18"/>
              </w:rPr>
              <w:t>T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w w:val="95"/>
                <w:sz w:val="18"/>
                <w:szCs w:val="18"/>
              </w:rPr>
              <w:t>OS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z w:val="18"/>
                <w:szCs w:val="18"/>
              </w:rPr>
              <w:t>DEL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z w:val="18"/>
                <w:szCs w:val="18"/>
              </w:rPr>
              <w:t>CHB</w:t>
            </w:r>
          </w:p>
        </w:tc>
      </w:tr>
      <w:tr w:rsidR="00817414" w:rsidTr="00DE6852">
        <w:trPr>
          <w:trHeight w:hRule="exact" w:val="552"/>
        </w:trPr>
        <w:tc>
          <w:tcPr>
            <w:tcW w:w="32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31" w:after="0" w:line="252" w:lineRule="auto"/>
              <w:ind w:left="51" w:right="-5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Institución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2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a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2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la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2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que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2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per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ene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e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2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(ej. 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SSA, IMSS, ent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ot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os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)</w:t>
            </w:r>
          </w:p>
        </w:tc>
        <w:tc>
          <w:tcPr>
            <w:tcW w:w="6644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Tr="00DE6852">
        <w:trPr>
          <w:trHeight w:hRule="exact" w:val="340"/>
        </w:trPr>
        <w:tc>
          <w:tcPr>
            <w:tcW w:w="32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45" w:after="0" w:line="240" w:lineRule="auto"/>
              <w:ind w:left="51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Nomb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establecimien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644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Tr="00DE6852">
        <w:trPr>
          <w:trHeight w:hRule="exact" w:val="347"/>
        </w:trPr>
        <w:tc>
          <w:tcPr>
            <w:tcW w:w="3262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17414" w:rsidRDefault="00817414" w:rsidP="00DE6852">
            <w:pPr>
              <w:spacing w:after="0" w:line="240" w:lineRule="auto"/>
              <w:ind w:left="51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Di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ción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establecimien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2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49" w:after="0" w:line="240" w:lineRule="auto"/>
              <w:ind w:left="36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Calle</w:t>
            </w:r>
            <w:proofErr w:type="spellEnd"/>
          </w:p>
        </w:tc>
        <w:tc>
          <w:tcPr>
            <w:tcW w:w="240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49" w:after="0" w:line="240" w:lineRule="auto"/>
              <w:ind w:left="21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Núme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62" w:after="0" w:line="240" w:lineRule="auto"/>
              <w:ind w:left="21" w:right="-20"/>
              <w:rPr>
                <w:rFonts w:ascii="Soberana Sans" w:eastAsia="Soberana Sans" w:hAnsi="Soberana Sans" w:cs="Soberana Sans"/>
                <w:sz w:val="16"/>
                <w:szCs w:val="16"/>
              </w:rPr>
            </w:pPr>
            <w:r>
              <w:rPr>
                <w:rFonts w:ascii="Soberana Sans" w:eastAsia="Soberana Sans" w:hAnsi="Soberana Sans" w:cs="Soberana Sans"/>
                <w:color w:val="231F20"/>
                <w:sz w:val="16"/>
                <w:szCs w:val="16"/>
              </w:rPr>
              <w:t>Colonia</w:t>
            </w:r>
          </w:p>
        </w:tc>
      </w:tr>
      <w:tr w:rsidR="00817414" w:rsidTr="00DE6852">
        <w:trPr>
          <w:trHeight w:hRule="exact" w:val="395"/>
        </w:trPr>
        <w:tc>
          <w:tcPr>
            <w:tcW w:w="3262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  <w:tc>
          <w:tcPr>
            <w:tcW w:w="22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73" w:after="0" w:line="240" w:lineRule="auto"/>
              <w:ind w:left="36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Códi</w:t>
            </w:r>
            <w:r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</w:rPr>
              <w:t>g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ostal</w:t>
            </w:r>
          </w:p>
        </w:tc>
        <w:tc>
          <w:tcPr>
            <w:tcW w:w="240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73" w:after="0" w:line="240" w:lineRule="auto"/>
              <w:ind w:left="36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Ciud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d</w:t>
            </w:r>
          </w:p>
        </w:tc>
        <w:tc>
          <w:tcPr>
            <w:tcW w:w="201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86" w:after="0" w:line="240" w:lineRule="auto"/>
              <w:ind w:left="36" w:right="-20"/>
              <w:rPr>
                <w:rFonts w:ascii="Soberana Sans" w:eastAsia="Soberana Sans" w:hAnsi="Soberana Sans" w:cs="Soberana Sans"/>
                <w:sz w:val="16"/>
                <w:szCs w:val="16"/>
              </w:rPr>
            </w:pP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6"/>
                <w:szCs w:val="16"/>
              </w:rPr>
              <w:t>Entid</w:t>
            </w:r>
            <w:r>
              <w:rPr>
                <w:rFonts w:ascii="Soberana Sans" w:eastAsia="Soberana Sans" w:hAnsi="Soberana Sans" w:cs="Soberana Sans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Soberana Sans" w:eastAsia="Soberana Sans" w:hAnsi="Soberana Sans" w:cs="Soberana Sans"/>
                <w:color w:val="231F20"/>
                <w:sz w:val="16"/>
                <w:szCs w:val="16"/>
              </w:rPr>
              <w:t>d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Soberana Sans" w:eastAsia="Soberana Sans" w:hAnsi="Soberana Sans" w:cs="Soberana Sans"/>
                <w:color w:val="231F20"/>
                <w:sz w:val="16"/>
                <w:szCs w:val="16"/>
              </w:rPr>
              <w:t>ede</w:t>
            </w:r>
            <w:r>
              <w:rPr>
                <w:rFonts w:ascii="Soberana Sans" w:eastAsia="Soberana Sans" w:hAnsi="Soberana Sans" w:cs="Soberana Sans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Soberana Sans" w:eastAsia="Soberana Sans" w:hAnsi="Soberana Sans" w:cs="Soberana Sans"/>
                <w:color w:val="231F20"/>
                <w:sz w:val="16"/>
                <w:szCs w:val="16"/>
              </w:rPr>
              <w:t>ti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Soberana Sans" w:eastAsia="Soberana Sans" w:hAnsi="Soberana Sans" w:cs="Soberana Sans"/>
                <w:color w:val="231F20"/>
                <w:sz w:val="16"/>
                <w:szCs w:val="16"/>
              </w:rPr>
              <w:t>a</w:t>
            </w:r>
            <w:proofErr w:type="spellEnd"/>
          </w:p>
        </w:tc>
      </w:tr>
      <w:tr w:rsidR="00817414" w:rsidTr="00DE6852">
        <w:trPr>
          <w:trHeight w:hRule="exact" w:val="340"/>
        </w:trPr>
        <w:tc>
          <w:tcPr>
            <w:tcW w:w="32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45" w:after="0" w:line="240" w:lineRule="auto"/>
              <w:ind w:left="51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Nomb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p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esiden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644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Tr="00DE6852">
        <w:trPr>
          <w:trHeight w:hRule="exact" w:val="340"/>
        </w:trPr>
        <w:tc>
          <w:tcPr>
            <w:tcW w:w="32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45" w:after="0" w:line="240" w:lineRule="auto"/>
              <w:ind w:left="51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Nomb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del </w:t>
            </w:r>
            <w:r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ocal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sec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etario</w:t>
            </w:r>
            <w:proofErr w:type="spellEnd"/>
          </w:p>
        </w:tc>
        <w:tc>
          <w:tcPr>
            <w:tcW w:w="6644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Tr="00DE6852">
        <w:trPr>
          <w:trHeight w:hRule="exact" w:val="340"/>
        </w:trPr>
        <w:tc>
          <w:tcPr>
            <w:tcW w:w="32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45" w:after="0" w:line="240" w:lineRule="auto"/>
              <w:ind w:left="51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proofErr w:type="spellStart"/>
            <w:r>
              <w:rPr>
                <w:rFonts w:ascii="Soberana Sans" w:eastAsia="Soberana Sans" w:hAnsi="Soberana Sans" w:cs="Soberana Sans"/>
                <w:color w:val="231F20"/>
                <w:spacing w:val="-16"/>
                <w:sz w:val="18"/>
                <w:szCs w:val="18"/>
              </w:rPr>
              <w:t>T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elé</w:t>
            </w:r>
            <w:r>
              <w:rPr>
                <w:rFonts w:ascii="Soberana Sans" w:eastAsia="Soberana Sans" w:hAnsi="Soberana Sans" w:cs="Soberana Sans"/>
                <w:color w:val="231F20"/>
                <w:spacing w:val="-5"/>
                <w:sz w:val="18"/>
                <w:szCs w:val="18"/>
              </w:rPr>
              <w:t>f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ono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  <w:tc>
          <w:tcPr>
            <w:tcW w:w="17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45" w:after="0" w:line="240" w:lineRule="auto"/>
              <w:ind w:left="121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Cor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eo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elect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óni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73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Tr="00DE6852">
        <w:trPr>
          <w:trHeight w:hRule="exact" w:val="340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17414" w:rsidRDefault="00817414" w:rsidP="00DE6852">
            <w:pPr>
              <w:spacing w:before="38" w:after="0" w:line="240" w:lineRule="auto"/>
              <w:ind w:left="104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b/>
                <w:bCs/>
                <w:color w:val="231F20"/>
                <w:w w:val="95"/>
                <w:sz w:val="18"/>
                <w:szCs w:val="18"/>
              </w:rPr>
              <w:t>ELEMEN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6"/>
                <w:w w:val="95"/>
                <w:sz w:val="18"/>
                <w:szCs w:val="18"/>
              </w:rPr>
              <w:t>T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w w:val="95"/>
                <w:sz w:val="18"/>
                <w:szCs w:val="18"/>
              </w:rPr>
              <w:t>OS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z w:val="18"/>
                <w:szCs w:val="18"/>
              </w:rPr>
              <w:t>U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6"/>
                <w:sz w:val="18"/>
                <w:szCs w:val="18"/>
              </w:rPr>
              <w:t>T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z w:val="18"/>
                <w:szCs w:val="18"/>
              </w:rPr>
              <w:t>OE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14"/>
                <w:sz w:val="18"/>
                <w:szCs w:val="18"/>
              </w:rPr>
              <w:t>V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5"/>
                <w:sz w:val="18"/>
                <w:szCs w:val="18"/>
              </w:rPr>
              <w:t>L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pacing w:val="-4"/>
                <w:sz w:val="18"/>
                <w:szCs w:val="18"/>
              </w:rPr>
              <w:t>UA</w:t>
            </w:r>
            <w:r>
              <w:rPr>
                <w:rFonts w:ascii="Soberana Sans" w:eastAsia="Soberana Sans" w:hAnsi="Soberana Sans" w:cs="Soberana Sans"/>
                <w:b/>
                <w:bCs/>
                <w:color w:val="231F20"/>
                <w:sz w:val="18"/>
                <w:szCs w:val="18"/>
              </w:rPr>
              <w:t>CIÓN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17414" w:rsidRDefault="00817414" w:rsidP="00DE6852">
            <w:pPr>
              <w:spacing w:before="38" w:after="0" w:line="240" w:lineRule="auto"/>
              <w:ind w:left="245" w:right="225"/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b/>
                <w:bCs/>
                <w:color w:val="231F20"/>
                <w:w w:val="92"/>
                <w:sz w:val="18"/>
                <w:szCs w:val="18"/>
              </w:rPr>
              <w:t>SI</w:t>
            </w: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 w:rsidR="00817414" w:rsidRDefault="00817414" w:rsidP="00DE6852">
            <w:pPr>
              <w:spacing w:before="38" w:after="0" w:line="240" w:lineRule="auto"/>
              <w:ind w:left="240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b/>
                <w:bCs/>
                <w:color w:val="231F20"/>
                <w:sz w:val="18"/>
                <w:szCs w:val="18"/>
              </w:rPr>
              <w:t>NO</w:t>
            </w:r>
          </w:p>
        </w:tc>
      </w:tr>
      <w:tr w:rsidR="00817414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1.   </w:t>
            </w:r>
            <w:r>
              <w:rPr>
                <w:rFonts w:ascii="Soberana Sans" w:eastAsia="Soberana Sans" w:hAnsi="Soberana Sans" w:cs="Soberana Sans"/>
                <w:color w:val="231F20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cta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Instal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2.  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12"/>
                <w:sz w:val="18"/>
                <w:szCs w:val="18"/>
                <w:lang w:val="es-MX"/>
              </w:rPr>
              <w:t xml:space="preserve"> 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Cartas de design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ción de los in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eg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an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es del CHB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</w:tr>
      <w:tr w:rsidR="00817414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3.   </w:t>
            </w:r>
            <w:r>
              <w:rPr>
                <w:rFonts w:ascii="Soberana Sans" w:eastAsia="Soberana Sans" w:hAnsi="Soberana Sans" w:cs="Soberana Sans"/>
                <w:color w:val="231F20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Cartas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onfidencialid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4.  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12"/>
                <w:sz w:val="18"/>
                <w:szCs w:val="18"/>
                <w:lang w:val="es-MX"/>
              </w:rPr>
              <w:t xml:space="preserve"> 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Mínimo de miemb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os ne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esario (p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esiden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e,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>v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ocal sec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etario y t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es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>v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ocales)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5.  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12"/>
                <w:sz w:val="18"/>
                <w:szCs w:val="18"/>
                <w:lang w:val="es-MX"/>
              </w:rPr>
              <w:t xml:space="preserve"> 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En la in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eg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ra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ción se cumple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on no incluir personal del cuerpo di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ecti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>v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 de la institución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6.  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12"/>
                <w:sz w:val="18"/>
                <w:szCs w:val="18"/>
                <w:lang w:val="es-MX"/>
              </w:rPr>
              <w:t xml:space="preserve"> 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En su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on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5"/>
                <w:sz w:val="18"/>
                <w:szCs w:val="18"/>
                <w:lang w:val="es-MX"/>
              </w:rPr>
              <w:t>f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orm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ción es multidisciplinario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7.  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12"/>
                <w:sz w:val="18"/>
                <w:szCs w:val="18"/>
                <w:lang w:val="es-MX"/>
              </w:rPr>
              <w:t xml:space="preserve"> 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En su in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eg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ra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ción obser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v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 equid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d de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>g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éne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8.  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12"/>
                <w:sz w:val="18"/>
                <w:szCs w:val="18"/>
                <w:lang w:val="es-MX"/>
              </w:rPr>
              <w:t xml:space="preserve"> 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En la in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eg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ra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ción inclu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>y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e un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ep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esentan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e de la 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omunid</w:t>
            </w:r>
            <w:r w:rsidRPr="00817414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817414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d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817414" w:rsidRDefault="00817414" w:rsidP="00DE6852">
            <w:pPr>
              <w:rPr>
                <w:lang w:val="es-MX"/>
              </w:rPr>
            </w:pPr>
          </w:p>
        </w:tc>
      </w:tr>
      <w:tr w:rsidR="00817414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9.   </w:t>
            </w:r>
            <w:r>
              <w:rPr>
                <w:rFonts w:ascii="Soberana Sans" w:eastAsia="Soberana Sans" w:hAnsi="Soberana Sans" w:cs="Soberana Sans"/>
                <w:color w:val="231F20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eglamen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in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erno</w:t>
            </w:r>
            <w:proofErr w:type="spellEnd"/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10.</w:t>
            </w:r>
            <w:r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Manual de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ganiz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11.</w:t>
            </w:r>
            <w:r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P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g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ama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anual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sesiones</w:t>
            </w:r>
            <w:proofErr w:type="spellEnd"/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12.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g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ama de cap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cit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ción in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erna y ex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erna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13.</w:t>
            </w:r>
            <w:r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Á</w:t>
            </w:r>
            <w:r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ea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física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t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abajo</w:t>
            </w:r>
            <w:proofErr w:type="spellEnd"/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14.</w:t>
            </w:r>
            <w:r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ersonal de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ap</w:t>
            </w:r>
            <w:r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</w:rPr>
              <w:t>oy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</w:t>
            </w:r>
            <w:proofErr w:type="spellEnd"/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dminist</w:t>
            </w:r>
            <w:r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</w:rPr>
              <w:t>ra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ti</w:t>
            </w:r>
            <w:r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Soberana Sans" w:eastAsia="Soberana Sans" w:hAnsi="Soberana Sans" w:cs="Soberana Sans"/>
                <w:color w:val="231F2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Default="00817414" w:rsidP="00DE6852"/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15.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Mecanismo de financiamien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11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 su ope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ción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16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9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5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5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edimien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l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solicitu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d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d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in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er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5"/>
                <w:sz w:val="18"/>
                <w:szCs w:val="18"/>
                <w:lang w:val="es-MX"/>
              </w:rPr>
              <w:t>v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enció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de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l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5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omi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é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e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l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análisi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s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d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caso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s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4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clíni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5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os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17.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edimien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 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a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dmisión de casos clíni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os 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 análisis bioéti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18.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edimien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 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 sesiones 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dinarias, ext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dinarias y expeditas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19.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edimien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 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 análisis de casos clíni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os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on dilema bioéti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20.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edimien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o de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ont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ol y seguimien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o de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omend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ciones emitidas por el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omi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é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21.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edimien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 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a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omunic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ción de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omend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ciones e in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5"/>
                <w:sz w:val="18"/>
                <w:szCs w:val="18"/>
                <w:lang w:val="es-MX"/>
              </w:rPr>
              <w:t>f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ormes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22.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edimien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 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a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esgua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do de la in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5"/>
                <w:sz w:val="18"/>
                <w:szCs w:val="18"/>
                <w:lang w:val="es-MX"/>
              </w:rPr>
              <w:t>f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orm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ción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23.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g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ama anual de cap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cit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ción in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erna del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omi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é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24.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g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ama anual de cap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cit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ción 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 el personal del establecimien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t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  <w:tr w:rsidR="00817414" w:rsidRPr="004A20B8" w:rsidTr="00DE6852">
        <w:trPr>
          <w:trHeight w:hRule="exact" w:val="312"/>
        </w:trPr>
        <w:tc>
          <w:tcPr>
            <w:tcW w:w="839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spacing w:before="31" w:after="0" w:line="240" w:lineRule="auto"/>
              <w:ind w:left="73" w:right="-20"/>
              <w:rPr>
                <w:rFonts w:ascii="Soberana Sans" w:eastAsia="Soberana Sans" w:hAnsi="Soberana Sans" w:cs="Soberana Sans"/>
                <w:sz w:val="18"/>
                <w:szCs w:val="18"/>
                <w:lang w:val="es-MX"/>
              </w:rPr>
            </w:pP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25.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35"/>
                <w:sz w:val="18"/>
                <w:szCs w:val="18"/>
                <w:lang w:val="es-MX"/>
              </w:rPr>
              <w:t xml:space="preserve"> 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o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g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ama anual de cap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cit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ción pa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r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 xml:space="preserve">a la 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3"/>
                <w:sz w:val="18"/>
                <w:szCs w:val="18"/>
                <w:lang w:val="es-MX"/>
              </w:rPr>
              <w:t>c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omunid</w:t>
            </w:r>
            <w:r w:rsidRPr="00DF5AE6">
              <w:rPr>
                <w:rFonts w:ascii="Soberana Sans" w:eastAsia="Soberana Sans" w:hAnsi="Soberana Sans" w:cs="Soberana Sans"/>
                <w:color w:val="231F20"/>
                <w:spacing w:val="-2"/>
                <w:sz w:val="18"/>
                <w:szCs w:val="18"/>
                <w:lang w:val="es-MX"/>
              </w:rPr>
              <w:t>a</w:t>
            </w:r>
            <w:r w:rsidRPr="00DF5AE6">
              <w:rPr>
                <w:rFonts w:ascii="Soberana Sans" w:eastAsia="Soberana Sans" w:hAnsi="Soberana Sans" w:cs="Soberana Sans"/>
                <w:color w:val="231F20"/>
                <w:sz w:val="18"/>
                <w:szCs w:val="18"/>
                <w:lang w:val="es-MX"/>
              </w:rPr>
              <w:t>d</w:t>
            </w:r>
          </w:p>
        </w:tc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  <w:tc>
          <w:tcPr>
            <w:tcW w:w="7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7414" w:rsidRPr="00DF5AE6" w:rsidRDefault="00817414" w:rsidP="00DE6852">
            <w:pPr>
              <w:rPr>
                <w:lang w:val="es-MX"/>
              </w:rPr>
            </w:pPr>
          </w:p>
        </w:tc>
      </w:tr>
    </w:tbl>
    <w:p w:rsidR="00817414" w:rsidRPr="00DF5AE6" w:rsidRDefault="00817414" w:rsidP="00817414">
      <w:pPr>
        <w:spacing w:after="0"/>
        <w:rPr>
          <w:lang w:val="es-MX"/>
        </w:rPr>
        <w:sectPr w:rsidR="00817414" w:rsidRPr="00DF5AE6" w:rsidSect="00B709D5">
          <w:headerReference w:type="default" r:id="rId6"/>
          <w:footerReference w:type="default" r:id="rId7"/>
          <w:pgSz w:w="12200" w:h="15880"/>
          <w:pgMar w:top="1134" w:right="1020" w:bottom="851" w:left="1040" w:header="0" w:footer="343" w:gutter="0"/>
          <w:cols w:space="720"/>
        </w:sectPr>
      </w:pPr>
    </w:p>
    <w:p w:rsidR="00CC1415" w:rsidRDefault="00CC1415" w:rsidP="00817414">
      <w:pPr>
        <w:pStyle w:val="Sinespaciado"/>
      </w:pPr>
    </w:p>
    <w:sectPr w:rsidR="00CC14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76" w:rsidRDefault="00DC6176" w:rsidP="00B709D5">
      <w:pPr>
        <w:spacing w:after="0" w:line="240" w:lineRule="auto"/>
      </w:pPr>
      <w:r>
        <w:separator/>
      </w:r>
    </w:p>
  </w:endnote>
  <w:endnote w:type="continuationSeparator" w:id="0">
    <w:p w:rsidR="00DC6176" w:rsidRDefault="00DC6176" w:rsidP="00B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D5" w:rsidRPr="004A20B8" w:rsidRDefault="00B709D5" w:rsidP="00B709D5">
    <w:pPr>
      <w:pStyle w:val="Default"/>
      <w:rPr>
        <w:sz w:val="16"/>
        <w:szCs w:val="16"/>
      </w:rPr>
    </w:pPr>
    <w:r w:rsidRPr="004A20B8">
      <w:rPr>
        <w:sz w:val="16"/>
        <w:szCs w:val="16"/>
      </w:rPr>
      <w:t>INSTRUCCIONES DE LLENADO</w:t>
    </w:r>
  </w:p>
  <w:p w:rsidR="00B709D5" w:rsidRPr="004A20B8" w:rsidRDefault="00B709D5" w:rsidP="00B709D5">
    <w:pPr>
      <w:pStyle w:val="Default"/>
      <w:rPr>
        <w:sz w:val="16"/>
        <w:szCs w:val="16"/>
      </w:rPr>
    </w:pPr>
    <w:r w:rsidRPr="004A20B8">
      <w:rPr>
        <w:sz w:val="16"/>
        <w:szCs w:val="16"/>
      </w:rPr>
      <w:t>El presente formato, no deberá contener abreviaturas, tachaduras o enmendaduras.</w:t>
    </w:r>
  </w:p>
  <w:p w:rsidR="00B709D5" w:rsidRPr="004A20B8" w:rsidRDefault="00B709D5" w:rsidP="00B709D5">
    <w:pPr>
      <w:pStyle w:val="Default"/>
      <w:rPr>
        <w:sz w:val="16"/>
        <w:szCs w:val="16"/>
      </w:rPr>
    </w:pPr>
    <w:r w:rsidRPr="004A20B8">
      <w:rPr>
        <w:sz w:val="16"/>
        <w:szCs w:val="16"/>
      </w:rPr>
      <w:t>1. Escribir los datos del establecimiento correspondiente.</w:t>
    </w:r>
  </w:p>
  <w:p w:rsidR="00B709D5" w:rsidRPr="004A20B8" w:rsidRDefault="00B709D5" w:rsidP="00B709D5">
    <w:pPr>
      <w:pStyle w:val="Piedepgina"/>
      <w:rPr>
        <w:rFonts w:ascii="Arial" w:hAnsi="Arial" w:cs="Arial"/>
        <w:sz w:val="16"/>
        <w:szCs w:val="16"/>
        <w:lang w:val="es-MX"/>
      </w:rPr>
    </w:pPr>
    <w:r w:rsidRPr="004A20B8">
      <w:rPr>
        <w:rFonts w:ascii="Arial" w:hAnsi="Arial" w:cs="Arial"/>
        <w:sz w:val="16"/>
        <w:szCs w:val="16"/>
        <w:lang w:val="es-MX"/>
      </w:rPr>
      <w:t>2. Marcar con una (X) los documentos con los que actualmente cuenta el Comité</w:t>
    </w:r>
  </w:p>
  <w:p w:rsidR="004A20B8" w:rsidRPr="004A20B8" w:rsidRDefault="004A20B8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76" w:rsidRDefault="00DC6176" w:rsidP="00B709D5">
      <w:pPr>
        <w:spacing w:after="0" w:line="240" w:lineRule="auto"/>
      </w:pPr>
      <w:r>
        <w:separator/>
      </w:r>
    </w:p>
  </w:footnote>
  <w:footnote w:type="continuationSeparator" w:id="0">
    <w:p w:rsidR="00DC6176" w:rsidRDefault="00DC6176" w:rsidP="00B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D5" w:rsidRPr="00B709D5" w:rsidRDefault="00B709D5">
    <w:pPr>
      <w:pStyle w:val="Encabezado"/>
      <w:rPr>
        <w:lang w:val="es-MX"/>
      </w:rPr>
    </w:pPr>
    <w:r w:rsidRPr="00B709D5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1111309" cy="898505"/>
          <wp:effectExtent l="0" t="0" r="0" b="0"/>
          <wp:wrapNone/>
          <wp:docPr id="210" name="Imagen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09" cy="89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9D5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278ADB" wp14:editId="4906CB39">
          <wp:simplePos x="0" y="0"/>
          <wp:positionH relativeFrom="margin">
            <wp:align>left</wp:align>
          </wp:positionH>
          <wp:positionV relativeFrom="page">
            <wp:posOffset>233917</wp:posOffset>
          </wp:positionV>
          <wp:extent cx="2232837" cy="762042"/>
          <wp:effectExtent l="0" t="0" r="0" b="0"/>
          <wp:wrapNone/>
          <wp:docPr id="211" name="Imagen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366" cy="76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14"/>
    <w:rsid w:val="00143E2F"/>
    <w:rsid w:val="001B210B"/>
    <w:rsid w:val="0026313D"/>
    <w:rsid w:val="002E2DAA"/>
    <w:rsid w:val="002F1F04"/>
    <w:rsid w:val="003C31CF"/>
    <w:rsid w:val="004516A7"/>
    <w:rsid w:val="004A20B8"/>
    <w:rsid w:val="00582DB6"/>
    <w:rsid w:val="006847F6"/>
    <w:rsid w:val="007066D1"/>
    <w:rsid w:val="00712DA6"/>
    <w:rsid w:val="00817414"/>
    <w:rsid w:val="00833431"/>
    <w:rsid w:val="00944731"/>
    <w:rsid w:val="00B10722"/>
    <w:rsid w:val="00B13464"/>
    <w:rsid w:val="00B709D5"/>
    <w:rsid w:val="00B755CD"/>
    <w:rsid w:val="00CC1415"/>
    <w:rsid w:val="00CF4135"/>
    <w:rsid w:val="00D07BE9"/>
    <w:rsid w:val="00DA6587"/>
    <w:rsid w:val="00DC6176"/>
    <w:rsid w:val="00E83F02"/>
    <w:rsid w:val="00E85FC6"/>
    <w:rsid w:val="00ED3E71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559848-C7F3-4616-BF2C-1AEE240F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1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741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70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9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70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9D5"/>
    <w:rPr>
      <w:lang w:val="en-US"/>
    </w:rPr>
  </w:style>
  <w:style w:type="paragraph" w:customStyle="1" w:styleId="Default">
    <w:name w:val="Default"/>
    <w:rsid w:val="00B70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</dc:creator>
  <cp:keywords/>
  <dc:description/>
  <cp:lastModifiedBy>Karen A</cp:lastModifiedBy>
  <cp:revision>7</cp:revision>
  <dcterms:created xsi:type="dcterms:W3CDTF">2014-09-26T17:16:00Z</dcterms:created>
  <dcterms:modified xsi:type="dcterms:W3CDTF">2014-10-09T17:59:00Z</dcterms:modified>
</cp:coreProperties>
</file>